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A2E75" w:rsidTr="00DA2E75">
        <w:tc>
          <w:tcPr>
            <w:tcW w:w="4788" w:type="dxa"/>
            <w:tcBorders>
              <w:top w:val="single" w:sz="4" w:space="0" w:color="auto"/>
              <w:left w:val="single" w:sz="4" w:space="0" w:color="auto"/>
              <w:bottom w:val="single" w:sz="4" w:space="0" w:color="auto"/>
              <w:right w:val="single" w:sz="4" w:space="0" w:color="auto"/>
            </w:tcBorders>
            <w:hideMark/>
          </w:tcPr>
          <w:p w:rsidR="00DA2E75" w:rsidRDefault="00DA2E75">
            <w:pPr>
              <w:spacing w:after="0" w:line="240" w:lineRule="auto"/>
              <w:rPr>
                <w:rFonts w:ascii="Tahoma" w:hAnsi="Tahoma" w:cs="Tahoma"/>
                <w:sz w:val="24"/>
                <w:szCs w:val="24"/>
              </w:rPr>
            </w:pPr>
            <w:r>
              <w:rPr>
                <w:noProof/>
              </w:rPr>
              <w:drawing>
                <wp:anchor distT="0" distB="0" distL="114300" distR="114300" simplePos="0" relativeHeight="251658240" behindDoc="0" locked="0" layoutInCell="1" allowOverlap="1" wp14:anchorId="79523272" wp14:editId="61663653">
                  <wp:simplePos x="0" y="0"/>
                  <wp:positionH relativeFrom="column">
                    <wp:posOffset>4694555</wp:posOffset>
                  </wp:positionH>
                  <wp:positionV relativeFrom="paragraph">
                    <wp:posOffset>24130</wp:posOffset>
                  </wp:positionV>
                  <wp:extent cx="882015" cy="860425"/>
                  <wp:effectExtent l="0" t="0" r="0" b="0"/>
                  <wp:wrapNone/>
                  <wp:docPr id="2" name="Picture 2" descr="Description: Description: new pi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ew pic 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015" cy="8604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 xml:space="preserve">Name: </w:t>
            </w:r>
            <w:r>
              <w:rPr>
                <w:rFonts w:ascii="Tahoma" w:hAnsi="Tahoma" w:cs="Tahoma"/>
                <w:b/>
                <w:sz w:val="24"/>
                <w:szCs w:val="24"/>
              </w:rPr>
              <w:t xml:space="preserve">Samantha Grace M. </w:t>
            </w:r>
            <w:proofErr w:type="spellStart"/>
            <w:r>
              <w:rPr>
                <w:rFonts w:ascii="Tahoma" w:hAnsi="Tahoma" w:cs="Tahoma"/>
                <w:b/>
                <w:sz w:val="24"/>
                <w:szCs w:val="24"/>
              </w:rPr>
              <w:t>Dalma</w:t>
            </w:r>
            <w:proofErr w:type="spellEnd"/>
          </w:p>
          <w:p w:rsidR="00DA2E75" w:rsidRDefault="00DA2E75">
            <w:pPr>
              <w:spacing w:after="0" w:line="240" w:lineRule="auto"/>
              <w:rPr>
                <w:rFonts w:ascii="Tahoma" w:hAnsi="Tahoma" w:cs="Tahoma"/>
                <w:sz w:val="24"/>
                <w:szCs w:val="24"/>
              </w:rPr>
            </w:pPr>
            <w:r>
              <w:rPr>
                <w:rFonts w:ascii="Tahoma" w:hAnsi="Tahoma" w:cs="Tahoma"/>
                <w:sz w:val="24"/>
                <w:szCs w:val="24"/>
              </w:rPr>
              <w:t xml:space="preserve">Yr. &amp; Section: </w:t>
            </w:r>
            <w:r>
              <w:rPr>
                <w:rFonts w:ascii="Tahoma" w:hAnsi="Tahoma" w:cs="Tahoma"/>
                <w:b/>
                <w:sz w:val="24"/>
                <w:szCs w:val="24"/>
              </w:rPr>
              <w:t>IV-7 BSEVE</w:t>
            </w:r>
          </w:p>
          <w:p w:rsidR="00DA2E75" w:rsidRDefault="00DA2E75">
            <w:pPr>
              <w:spacing w:after="0" w:line="240" w:lineRule="auto"/>
              <w:rPr>
                <w:rFonts w:ascii="Tahoma" w:hAnsi="Tahoma" w:cs="Tahoma"/>
                <w:sz w:val="24"/>
                <w:szCs w:val="24"/>
              </w:rPr>
            </w:pPr>
            <w:r>
              <w:rPr>
                <w:rFonts w:ascii="Tahoma" w:hAnsi="Tahoma" w:cs="Tahoma"/>
                <w:sz w:val="24"/>
                <w:szCs w:val="24"/>
              </w:rPr>
              <w:t xml:space="preserve">Reporter #: </w:t>
            </w:r>
            <w:r>
              <w:rPr>
                <w:rFonts w:ascii="Tahoma" w:hAnsi="Tahoma" w:cs="Tahoma"/>
                <w:b/>
                <w:sz w:val="24"/>
                <w:szCs w:val="24"/>
              </w:rPr>
              <w:t>19</w:t>
            </w:r>
          </w:p>
          <w:p w:rsidR="00DA2E75" w:rsidRDefault="00DA2E75">
            <w:pPr>
              <w:spacing w:after="0" w:line="240" w:lineRule="auto"/>
            </w:pPr>
            <w:r>
              <w:rPr>
                <w:rFonts w:ascii="Tahoma" w:hAnsi="Tahoma" w:cs="Tahoma"/>
                <w:sz w:val="24"/>
                <w:szCs w:val="24"/>
              </w:rPr>
              <w:t xml:space="preserve">Topic: </w:t>
            </w:r>
            <w:r>
              <w:rPr>
                <w:rFonts w:ascii="Tahoma" w:hAnsi="Tahoma" w:cs="Tahoma"/>
                <w:b/>
                <w:sz w:val="24"/>
                <w:szCs w:val="24"/>
              </w:rPr>
              <w:t>Designing</w:t>
            </w:r>
            <w:r>
              <w:rPr>
                <w:rFonts w:ascii="Tahoma" w:hAnsi="Tahoma" w:cs="Tahoma"/>
                <w:sz w:val="24"/>
                <w:szCs w:val="24"/>
              </w:rPr>
              <w:t xml:space="preserve"> </w:t>
            </w:r>
            <w:r>
              <w:rPr>
                <w:rFonts w:ascii="Tahoma" w:hAnsi="Tahoma" w:cs="Tahoma"/>
                <w:b/>
                <w:sz w:val="24"/>
                <w:szCs w:val="24"/>
              </w:rPr>
              <w:t>Structured Learning Experiences</w:t>
            </w:r>
          </w:p>
        </w:tc>
        <w:tc>
          <w:tcPr>
            <w:tcW w:w="4788" w:type="dxa"/>
            <w:tcBorders>
              <w:top w:val="single" w:sz="4" w:space="0" w:color="auto"/>
              <w:left w:val="single" w:sz="4" w:space="0" w:color="auto"/>
              <w:bottom w:val="single" w:sz="4" w:space="0" w:color="auto"/>
              <w:right w:val="single" w:sz="4" w:space="0" w:color="auto"/>
            </w:tcBorders>
          </w:tcPr>
          <w:p w:rsidR="00DA2E75" w:rsidRDefault="00DA2E75"/>
        </w:tc>
      </w:tr>
      <w:tr w:rsidR="00DA2E75" w:rsidTr="00DA2E75">
        <w:tc>
          <w:tcPr>
            <w:tcW w:w="4788" w:type="dxa"/>
            <w:tcBorders>
              <w:top w:val="single" w:sz="4" w:space="0" w:color="auto"/>
              <w:left w:val="single" w:sz="4" w:space="0" w:color="auto"/>
              <w:bottom w:val="single" w:sz="4" w:space="0" w:color="auto"/>
              <w:right w:val="single" w:sz="4" w:space="0" w:color="auto"/>
            </w:tcBorders>
          </w:tcPr>
          <w:p w:rsidR="00DA2E75" w:rsidRDefault="00DA2E75">
            <w:pPr>
              <w:spacing w:after="0" w:line="240" w:lineRule="auto"/>
              <w:rPr>
                <w:rFonts w:ascii="Tahoma" w:hAnsi="Tahoma" w:cs="Tahoma"/>
                <w:b/>
                <w:sz w:val="24"/>
                <w:szCs w:val="24"/>
              </w:rPr>
            </w:pPr>
          </w:p>
          <w:p w:rsidR="00DA2E75" w:rsidRDefault="00DA2E75">
            <w:pPr>
              <w:spacing w:after="0" w:line="240" w:lineRule="auto"/>
              <w:rPr>
                <w:rFonts w:ascii="Tahoma" w:hAnsi="Tahoma" w:cs="Tahoma"/>
                <w:b/>
                <w:sz w:val="24"/>
                <w:szCs w:val="24"/>
              </w:rPr>
            </w:pPr>
            <w:r>
              <w:rPr>
                <w:rFonts w:ascii="Tahoma" w:hAnsi="Tahoma" w:cs="Tahoma"/>
                <w:b/>
                <w:sz w:val="24"/>
                <w:szCs w:val="24"/>
              </w:rPr>
              <w:t>Objectives:</w:t>
            </w:r>
          </w:p>
          <w:p w:rsidR="00DA2E75" w:rsidRDefault="00DA2E75">
            <w:pPr>
              <w:spacing w:after="0" w:line="240" w:lineRule="auto"/>
              <w:rPr>
                <w:rFonts w:ascii="Tahoma" w:hAnsi="Tahoma" w:cs="Tahoma"/>
                <w:sz w:val="24"/>
                <w:szCs w:val="24"/>
              </w:rPr>
            </w:pPr>
            <w:r>
              <w:rPr>
                <w:rFonts w:ascii="Tahoma" w:hAnsi="Tahoma" w:cs="Tahoma"/>
                <w:sz w:val="24"/>
                <w:szCs w:val="24"/>
              </w:rPr>
              <w:t>At the end of this lesson, the students would be able to:</w:t>
            </w:r>
          </w:p>
          <w:p w:rsidR="00DA2E75" w:rsidRDefault="00DA2E75">
            <w:pPr>
              <w:spacing w:after="0" w:line="240" w:lineRule="auto"/>
              <w:rPr>
                <w:rFonts w:ascii="Tahoma" w:hAnsi="Tahoma" w:cs="Tahoma"/>
                <w:sz w:val="24"/>
                <w:szCs w:val="24"/>
              </w:rPr>
            </w:pPr>
            <w:r>
              <w:rPr>
                <w:rFonts w:ascii="Tahoma" w:hAnsi="Tahoma" w:cs="Tahoma"/>
                <w:sz w:val="24"/>
                <w:szCs w:val="24"/>
              </w:rPr>
              <w:t>a. identify the steps on how to make structured learning experiences;</w:t>
            </w:r>
          </w:p>
          <w:p w:rsidR="00DA2E75" w:rsidRDefault="00DA2E75">
            <w:pPr>
              <w:spacing w:after="0" w:line="240" w:lineRule="auto"/>
              <w:rPr>
                <w:rFonts w:ascii="Tahoma" w:hAnsi="Tahoma" w:cs="Tahoma"/>
                <w:sz w:val="24"/>
                <w:szCs w:val="24"/>
              </w:rPr>
            </w:pPr>
            <w:r>
              <w:rPr>
                <w:rFonts w:ascii="Tahoma" w:hAnsi="Tahoma" w:cs="Tahoma"/>
                <w:sz w:val="24"/>
                <w:szCs w:val="24"/>
              </w:rPr>
              <w:t>b. recognize the use of the steps in designing structured learning cycle ; and</w:t>
            </w:r>
          </w:p>
          <w:p w:rsidR="00DA2E75" w:rsidRDefault="00DA2E75">
            <w:pPr>
              <w:spacing w:after="0" w:line="240" w:lineRule="auto"/>
              <w:rPr>
                <w:rFonts w:ascii="Tahoma" w:hAnsi="Tahoma" w:cs="Tahoma"/>
                <w:sz w:val="24"/>
                <w:szCs w:val="24"/>
              </w:rPr>
            </w:pPr>
            <w:r>
              <w:rPr>
                <w:rFonts w:ascii="Tahoma" w:hAnsi="Tahoma" w:cs="Tahoma"/>
                <w:sz w:val="24"/>
                <w:szCs w:val="24"/>
              </w:rPr>
              <w:t>c. align the steps in the 21</w:t>
            </w:r>
            <w:r>
              <w:rPr>
                <w:rFonts w:ascii="Tahoma" w:hAnsi="Tahoma" w:cs="Tahoma"/>
                <w:sz w:val="24"/>
                <w:szCs w:val="24"/>
                <w:vertAlign w:val="superscript"/>
              </w:rPr>
              <w:t>st</w:t>
            </w:r>
            <w:r>
              <w:rPr>
                <w:rFonts w:ascii="Tahoma" w:hAnsi="Tahoma" w:cs="Tahoma"/>
                <w:sz w:val="24"/>
                <w:szCs w:val="24"/>
              </w:rPr>
              <w:t xml:space="preserve"> century education</w:t>
            </w:r>
          </w:p>
          <w:p w:rsidR="00DA2E75" w:rsidRDefault="00DA2E75">
            <w:pPr>
              <w:spacing w:after="0" w:line="240" w:lineRule="auto"/>
              <w:rPr>
                <w:rFonts w:ascii="Tahoma" w:hAnsi="Tahoma" w:cs="Tahoma"/>
                <w:sz w:val="24"/>
                <w:szCs w:val="24"/>
              </w:rPr>
            </w:pPr>
          </w:p>
          <w:p w:rsidR="00DA2E75" w:rsidRDefault="00DA2E75">
            <w:pPr>
              <w:spacing w:after="0" w:line="240" w:lineRule="auto"/>
              <w:rPr>
                <w:rFonts w:ascii="Tahoma" w:hAnsi="Tahoma" w:cs="Tahoma"/>
                <w:b/>
                <w:sz w:val="24"/>
                <w:szCs w:val="24"/>
              </w:rPr>
            </w:pPr>
            <w:r>
              <w:rPr>
                <w:rFonts w:ascii="Tahoma" w:hAnsi="Tahoma" w:cs="Tahoma"/>
                <w:b/>
                <w:sz w:val="24"/>
                <w:szCs w:val="24"/>
              </w:rPr>
              <w:t>Materials:</w:t>
            </w:r>
          </w:p>
          <w:p w:rsidR="00DA2E75" w:rsidRDefault="00DA2E75">
            <w:pPr>
              <w:spacing w:after="0" w:line="240" w:lineRule="auto"/>
              <w:rPr>
                <w:rFonts w:ascii="Tahoma" w:hAnsi="Tahoma" w:cs="Tahoma"/>
                <w:sz w:val="24"/>
                <w:szCs w:val="24"/>
              </w:rPr>
            </w:pPr>
            <w:r>
              <w:rPr>
                <w:rFonts w:ascii="Tahoma" w:hAnsi="Tahoma" w:cs="Tahoma"/>
                <w:sz w:val="24"/>
                <w:szCs w:val="24"/>
              </w:rPr>
              <w:t>LCD Projector</w:t>
            </w:r>
          </w:p>
          <w:p w:rsidR="00DA2E75" w:rsidRDefault="00DA2E75">
            <w:pPr>
              <w:spacing w:after="0" w:line="240" w:lineRule="auto"/>
              <w:rPr>
                <w:rFonts w:ascii="Tahoma" w:hAnsi="Tahoma" w:cs="Tahoma"/>
                <w:sz w:val="24"/>
                <w:szCs w:val="24"/>
              </w:rPr>
            </w:pPr>
            <w:r>
              <w:rPr>
                <w:rFonts w:ascii="Tahoma" w:hAnsi="Tahoma" w:cs="Tahoma"/>
                <w:sz w:val="24"/>
                <w:szCs w:val="24"/>
              </w:rPr>
              <w:t>Colored papers (for the group activity)</w:t>
            </w:r>
          </w:p>
          <w:p w:rsidR="00DA2E75" w:rsidRDefault="00DA2E75">
            <w:pPr>
              <w:spacing w:after="0" w:line="240" w:lineRule="auto"/>
              <w:rPr>
                <w:rFonts w:ascii="Tahoma" w:hAnsi="Tahoma" w:cs="Tahoma"/>
                <w:sz w:val="24"/>
                <w:szCs w:val="24"/>
              </w:rPr>
            </w:pPr>
            <w:r>
              <w:rPr>
                <w:rFonts w:ascii="Tahoma" w:hAnsi="Tahoma" w:cs="Tahoma"/>
                <w:sz w:val="24"/>
                <w:szCs w:val="24"/>
              </w:rPr>
              <w:t>PowerPoint Presentation</w:t>
            </w:r>
          </w:p>
          <w:p w:rsidR="00DA2E75" w:rsidRDefault="00DA2E75">
            <w:pPr>
              <w:spacing w:after="0" w:line="240" w:lineRule="auto"/>
              <w:rPr>
                <w:rFonts w:ascii="Tahoma" w:hAnsi="Tahoma" w:cs="Tahoma"/>
                <w:sz w:val="24"/>
                <w:szCs w:val="24"/>
              </w:rPr>
            </w:pPr>
            <w:r>
              <w:rPr>
                <w:rFonts w:ascii="Tahoma" w:hAnsi="Tahoma" w:cs="Tahoma"/>
                <w:sz w:val="24"/>
                <w:szCs w:val="24"/>
              </w:rPr>
              <w:t>White Board Marker or Chalk</w:t>
            </w:r>
          </w:p>
          <w:p w:rsidR="00DA2E75" w:rsidRDefault="00DA2E75">
            <w:pPr>
              <w:spacing w:after="0" w:line="240" w:lineRule="auto"/>
              <w:rPr>
                <w:rFonts w:ascii="Tahoma" w:hAnsi="Tahoma" w:cs="Tahoma"/>
                <w:sz w:val="24"/>
                <w:szCs w:val="24"/>
              </w:rPr>
            </w:pPr>
          </w:p>
          <w:p w:rsidR="00DA2E75" w:rsidRDefault="00DA2E75">
            <w:pPr>
              <w:spacing w:after="0" w:line="240" w:lineRule="auto"/>
              <w:rPr>
                <w:rFonts w:ascii="Tahoma" w:hAnsi="Tahoma" w:cs="Tahoma"/>
                <w:sz w:val="24"/>
                <w:szCs w:val="24"/>
              </w:rPr>
            </w:pPr>
          </w:p>
          <w:p w:rsidR="00DA2E75" w:rsidRDefault="00DA2E75">
            <w:pPr>
              <w:spacing w:after="0" w:line="240" w:lineRule="auto"/>
              <w:rPr>
                <w:rFonts w:ascii="Tahoma" w:hAnsi="Tahoma" w:cs="Tahoma"/>
                <w:b/>
                <w:sz w:val="24"/>
                <w:szCs w:val="24"/>
              </w:rPr>
            </w:pPr>
            <w:r>
              <w:rPr>
                <w:rFonts w:ascii="Tahoma" w:hAnsi="Tahoma" w:cs="Tahoma"/>
                <w:b/>
                <w:sz w:val="24"/>
                <w:szCs w:val="24"/>
              </w:rPr>
              <w:t>References:</w:t>
            </w:r>
          </w:p>
          <w:p w:rsidR="00DA2E75" w:rsidRDefault="00DA2E75">
            <w:pPr>
              <w:autoSpaceDE w:val="0"/>
              <w:autoSpaceDN w:val="0"/>
              <w:adjustRightInd w:val="0"/>
              <w:spacing w:after="0" w:line="240" w:lineRule="auto"/>
              <w:rPr>
                <w:rFonts w:ascii="Tahoma" w:hAnsi="Tahoma" w:cs="Tahoma"/>
                <w:i/>
                <w:iCs/>
                <w:sz w:val="24"/>
                <w:lang w:val="en-PH" w:eastAsia="en-PH"/>
              </w:rPr>
            </w:pPr>
            <w:r>
              <w:rPr>
                <w:rFonts w:ascii="Tahoma" w:hAnsi="Tahoma" w:cs="Tahoma"/>
                <w:sz w:val="24"/>
                <w:szCs w:val="24"/>
                <w:lang w:val="en-PH"/>
              </w:rPr>
              <w:t xml:space="preserve">Structured Learning Experiences A Collaborative Approach Among Educators, Parents, Students and the Workplace, </w:t>
            </w:r>
            <w:r>
              <w:rPr>
                <w:rFonts w:ascii="Tahoma" w:hAnsi="Tahoma" w:cs="Tahoma"/>
                <w:i/>
                <w:iCs/>
                <w:sz w:val="24"/>
                <w:lang w:val="en-PH" w:eastAsia="en-PH"/>
              </w:rPr>
              <w:t>Adapted from Glaser, R. (1990)</w:t>
            </w:r>
          </w:p>
          <w:p w:rsidR="00DA2E75" w:rsidRDefault="00DA2E75">
            <w:pPr>
              <w:autoSpaceDE w:val="0"/>
              <w:autoSpaceDN w:val="0"/>
              <w:adjustRightInd w:val="0"/>
              <w:spacing w:after="0" w:line="240" w:lineRule="auto"/>
              <w:rPr>
                <w:rFonts w:ascii="Tahoma" w:eastAsia="Times New Roman" w:hAnsi="Tahoma" w:cs="Tahoma"/>
                <w:sz w:val="28"/>
                <w:szCs w:val="24"/>
              </w:rPr>
            </w:pPr>
            <w:r>
              <w:rPr>
                <w:rFonts w:ascii="Tahoma" w:hAnsi="Tahoma" w:cs="Tahoma"/>
                <w:i/>
                <w:iCs/>
                <w:sz w:val="24"/>
                <w:lang w:val="en-PH" w:eastAsia="en-PH"/>
              </w:rPr>
              <w:t>Designing and facilitating Adult Learning, Organisation Design and Development Inc.</w:t>
            </w:r>
          </w:p>
          <w:p w:rsidR="00DA2E75" w:rsidRDefault="00DA2E75">
            <w:pPr>
              <w:rPr>
                <w:b/>
                <w:sz w:val="18"/>
                <w:szCs w:val="18"/>
              </w:rPr>
            </w:pPr>
            <w:hyperlink r:id="rId7" w:history="1">
              <w:r>
                <w:rPr>
                  <w:rStyle w:val="Hyperlink"/>
                  <w:rFonts w:ascii="Tahoma" w:hAnsi="Tahoma" w:cs="Tahoma"/>
                  <w:b/>
                  <w:sz w:val="18"/>
                  <w:szCs w:val="18"/>
                </w:rPr>
                <w:t>http://www.spannj.org/START/Parents_SLE.pdf</w:t>
              </w:r>
            </w:hyperlink>
          </w:p>
          <w:p w:rsidR="00DA2E75" w:rsidRDefault="00DA2E75">
            <w:pPr>
              <w:spacing w:after="0" w:line="240" w:lineRule="auto"/>
              <w:rPr>
                <w:noProof/>
              </w:rPr>
            </w:pPr>
          </w:p>
          <w:p w:rsidR="00DA2E75" w:rsidRDefault="00DA2E75">
            <w:pPr>
              <w:spacing w:after="0" w:line="240" w:lineRule="auto"/>
              <w:rPr>
                <w:noProof/>
              </w:rPr>
            </w:pPr>
          </w:p>
          <w:p w:rsidR="00DA2E75" w:rsidRDefault="00DA2E75">
            <w:pPr>
              <w:spacing w:after="0" w:line="240" w:lineRule="auto"/>
              <w:rPr>
                <w:noProof/>
              </w:rPr>
            </w:pPr>
          </w:p>
          <w:p w:rsidR="00DA2E75" w:rsidRDefault="00DA2E75">
            <w:pPr>
              <w:spacing w:after="0" w:line="240" w:lineRule="auto"/>
              <w:rPr>
                <w:noProof/>
              </w:rPr>
            </w:pPr>
          </w:p>
          <w:p w:rsidR="00DA2E75" w:rsidRDefault="00DA2E75">
            <w:pPr>
              <w:spacing w:after="0" w:line="240" w:lineRule="auto"/>
              <w:rPr>
                <w:noProof/>
              </w:rPr>
            </w:pPr>
          </w:p>
          <w:p w:rsidR="00DA2E75" w:rsidRDefault="00DA2E75">
            <w:pPr>
              <w:spacing w:after="0" w:line="240" w:lineRule="auto"/>
              <w:rPr>
                <w:noProof/>
              </w:rPr>
            </w:pPr>
          </w:p>
          <w:p w:rsidR="00DA2E75" w:rsidRDefault="00DA2E75">
            <w:pPr>
              <w:spacing w:after="0" w:line="240" w:lineRule="auto"/>
              <w:rPr>
                <w:noProof/>
              </w:rPr>
            </w:pPr>
          </w:p>
          <w:p w:rsidR="00DA2E75" w:rsidRDefault="00DA2E75">
            <w:pPr>
              <w:spacing w:after="0" w:line="240" w:lineRule="auto"/>
              <w:rPr>
                <w:noProof/>
              </w:rPr>
            </w:pPr>
          </w:p>
          <w:p w:rsidR="00DA2E75" w:rsidRDefault="00DA2E75">
            <w:pPr>
              <w:spacing w:after="0" w:line="240" w:lineRule="auto"/>
              <w:rPr>
                <w:noProof/>
              </w:rPr>
            </w:pPr>
          </w:p>
          <w:p w:rsidR="00DA2E75" w:rsidRDefault="00DA2E75">
            <w:pPr>
              <w:spacing w:after="0" w:line="240" w:lineRule="auto"/>
              <w:rPr>
                <w:noProof/>
              </w:rPr>
            </w:pPr>
          </w:p>
          <w:p w:rsidR="00DA2E75" w:rsidRDefault="00DA2E75">
            <w:pPr>
              <w:spacing w:after="0" w:line="240" w:lineRule="auto"/>
              <w:rPr>
                <w:noProof/>
              </w:rPr>
            </w:pPr>
          </w:p>
          <w:p w:rsidR="00DA2E75" w:rsidRDefault="00DA2E75">
            <w:pPr>
              <w:spacing w:after="0" w:line="240" w:lineRule="auto"/>
              <w:rPr>
                <w:noProof/>
              </w:rPr>
            </w:pPr>
          </w:p>
          <w:p w:rsidR="00DA2E75" w:rsidRDefault="00DA2E75">
            <w:pPr>
              <w:spacing w:after="0" w:line="240" w:lineRule="auto"/>
              <w:rPr>
                <w:noProof/>
              </w:rPr>
            </w:pPr>
          </w:p>
        </w:tc>
        <w:tc>
          <w:tcPr>
            <w:tcW w:w="4788" w:type="dxa"/>
            <w:tcBorders>
              <w:top w:val="single" w:sz="4" w:space="0" w:color="auto"/>
              <w:left w:val="single" w:sz="4" w:space="0" w:color="auto"/>
              <w:bottom w:val="single" w:sz="4" w:space="0" w:color="auto"/>
              <w:right w:val="single" w:sz="4" w:space="0" w:color="auto"/>
            </w:tcBorders>
          </w:tcPr>
          <w:p w:rsidR="00DA2E75" w:rsidRDefault="00DA2E75">
            <w:pPr>
              <w:spacing w:after="0" w:line="360" w:lineRule="auto"/>
              <w:rPr>
                <w:rFonts w:ascii="Tahoma" w:hAnsi="Tahoma" w:cs="Tahoma"/>
                <w:b/>
                <w:sz w:val="24"/>
                <w:szCs w:val="24"/>
              </w:rPr>
            </w:pPr>
          </w:p>
          <w:p w:rsidR="00DA2E75" w:rsidRDefault="00DA2E75">
            <w:pPr>
              <w:spacing w:after="0" w:line="360" w:lineRule="auto"/>
              <w:rPr>
                <w:rFonts w:ascii="Tahoma" w:hAnsi="Tahoma" w:cs="Tahoma"/>
                <w:b/>
                <w:sz w:val="24"/>
                <w:szCs w:val="24"/>
              </w:rPr>
            </w:pPr>
            <w:r>
              <w:rPr>
                <w:rFonts w:ascii="Tahoma" w:hAnsi="Tahoma" w:cs="Tahoma"/>
                <w:b/>
                <w:sz w:val="24"/>
                <w:szCs w:val="24"/>
              </w:rPr>
              <w:t>Activity: My Rules!</w:t>
            </w:r>
          </w:p>
          <w:p w:rsidR="00DA2E75" w:rsidRDefault="00DA2E75">
            <w:pPr>
              <w:spacing w:after="0" w:line="360" w:lineRule="auto"/>
              <w:rPr>
                <w:rFonts w:ascii="Tahoma" w:hAnsi="Tahoma" w:cs="Tahoma"/>
                <w:sz w:val="24"/>
                <w:szCs w:val="24"/>
              </w:rPr>
            </w:pPr>
            <w:r>
              <w:rPr>
                <w:rFonts w:ascii="Tahoma" w:hAnsi="Tahoma" w:cs="Tahoma"/>
                <w:sz w:val="24"/>
                <w:szCs w:val="24"/>
              </w:rPr>
              <w:t>The class will be divided into two groups. They will make an activity that they think that may let the students to have an experiential activity. They will be given 5 minutes in making the activity and 3 minutes in presenting those in the whole class.</w:t>
            </w:r>
          </w:p>
          <w:p w:rsidR="00DA2E75" w:rsidRDefault="00DA2E75">
            <w:pPr>
              <w:spacing w:after="0" w:line="360" w:lineRule="auto"/>
              <w:rPr>
                <w:rFonts w:ascii="Tahoma" w:hAnsi="Tahoma" w:cs="Tahoma"/>
                <w:sz w:val="24"/>
                <w:szCs w:val="24"/>
              </w:rPr>
            </w:pPr>
          </w:p>
          <w:p w:rsidR="00DA2E75" w:rsidRDefault="00DA2E75">
            <w:pPr>
              <w:spacing w:after="0" w:line="360" w:lineRule="auto"/>
              <w:rPr>
                <w:rFonts w:ascii="Tahoma" w:hAnsi="Tahoma" w:cs="Tahoma"/>
                <w:b/>
                <w:sz w:val="24"/>
                <w:szCs w:val="24"/>
              </w:rPr>
            </w:pPr>
            <w:r>
              <w:rPr>
                <w:rFonts w:ascii="Tahoma" w:hAnsi="Tahoma" w:cs="Tahoma"/>
                <w:b/>
                <w:sz w:val="24"/>
                <w:szCs w:val="24"/>
              </w:rPr>
              <w:t>Processing Questions:</w:t>
            </w:r>
          </w:p>
          <w:p w:rsidR="00DA2E75" w:rsidRDefault="00DA2E75">
            <w:pPr>
              <w:spacing w:after="0" w:line="360" w:lineRule="auto"/>
              <w:rPr>
                <w:rFonts w:ascii="Tahoma" w:hAnsi="Tahoma" w:cs="Tahoma"/>
                <w:sz w:val="24"/>
                <w:szCs w:val="24"/>
              </w:rPr>
            </w:pPr>
            <w:proofErr w:type="gramStart"/>
            <w:r>
              <w:rPr>
                <w:rFonts w:ascii="Tahoma" w:hAnsi="Tahoma" w:cs="Tahoma"/>
                <w:sz w:val="24"/>
                <w:szCs w:val="24"/>
              </w:rPr>
              <w:t>C  1</w:t>
            </w:r>
            <w:proofErr w:type="gramEnd"/>
            <w:r>
              <w:rPr>
                <w:rFonts w:ascii="Tahoma" w:hAnsi="Tahoma" w:cs="Tahoma"/>
                <w:sz w:val="24"/>
                <w:szCs w:val="24"/>
              </w:rPr>
              <w:t>. What are the rules you had made for your activity?</w:t>
            </w:r>
          </w:p>
          <w:p w:rsidR="00DA2E75" w:rsidRDefault="00DA2E75">
            <w:pPr>
              <w:spacing w:after="0" w:line="360" w:lineRule="auto"/>
              <w:rPr>
                <w:rFonts w:ascii="Tahoma" w:hAnsi="Tahoma" w:cs="Tahoma"/>
                <w:sz w:val="24"/>
                <w:szCs w:val="24"/>
              </w:rPr>
            </w:pPr>
            <w:proofErr w:type="gramStart"/>
            <w:r>
              <w:rPr>
                <w:rFonts w:ascii="Tahoma" w:hAnsi="Tahoma" w:cs="Tahoma"/>
                <w:sz w:val="24"/>
                <w:szCs w:val="24"/>
              </w:rPr>
              <w:t>C  2</w:t>
            </w:r>
            <w:proofErr w:type="gramEnd"/>
            <w:r>
              <w:rPr>
                <w:rFonts w:ascii="Tahoma" w:hAnsi="Tahoma" w:cs="Tahoma"/>
                <w:sz w:val="24"/>
                <w:szCs w:val="24"/>
              </w:rPr>
              <w:t>. What are the things you considered in making your own rules?</w:t>
            </w:r>
          </w:p>
          <w:p w:rsidR="00DA2E75" w:rsidRDefault="00DA2E75">
            <w:pPr>
              <w:spacing w:after="0" w:line="360" w:lineRule="auto"/>
              <w:rPr>
                <w:rFonts w:ascii="Tahoma" w:hAnsi="Tahoma" w:cs="Tahoma"/>
                <w:sz w:val="24"/>
                <w:szCs w:val="24"/>
              </w:rPr>
            </w:pPr>
            <w:proofErr w:type="gramStart"/>
            <w:r>
              <w:rPr>
                <w:rFonts w:ascii="Tahoma" w:hAnsi="Tahoma" w:cs="Tahoma"/>
                <w:sz w:val="24"/>
                <w:szCs w:val="24"/>
              </w:rPr>
              <w:t>A  3</w:t>
            </w:r>
            <w:proofErr w:type="gramEnd"/>
            <w:r>
              <w:rPr>
                <w:rFonts w:ascii="Tahoma" w:hAnsi="Tahoma" w:cs="Tahoma"/>
                <w:sz w:val="24"/>
                <w:szCs w:val="24"/>
              </w:rPr>
              <w:t>. Why do you think that in making an activity, it must be experiential?</w:t>
            </w:r>
          </w:p>
          <w:p w:rsidR="00DA2E75" w:rsidRDefault="00DA2E75">
            <w:pPr>
              <w:spacing w:after="0" w:line="360" w:lineRule="auto"/>
              <w:rPr>
                <w:rFonts w:ascii="Tahoma" w:hAnsi="Tahoma" w:cs="Tahoma"/>
                <w:sz w:val="24"/>
                <w:szCs w:val="24"/>
              </w:rPr>
            </w:pPr>
            <w:proofErr w:type="gramStart"/>
            <w:r>
              <w:rPr>
                <w:rFonts w:ascii="Tahoma" w:hAnsi="Tahoma" w:cs="Tahoma"/>
                <w:sz w:val="24"/>
                <w:szCs w:val="24"/>
              </w:rPr>
              <w:t>C  4</w:t>
            </w:r>
            <w:proofErr w:type="gramEnd"/>
            <w:r>
              <w:rPr>
                <w:rFonts w:ascii="Tahoma" w:hAnsi="Tahoma" w:cs="Tahoma"/>
                <w:sz w:val="24"/>
                <w:szCs w:val="24"/>
              </w:rPr>
              <w:t>. Do you think it is a big help for you if you apply these steps in your profession?</w:t>
            </w:r>
          </w:p>
          <w:p w:rsidR="00DA2E75" w:rsidRDefault="00DA2E75">
            <w:pPr>
              <w:spacing w:after="0" w:line="360" w:lineRule="auto"/>
              <w:rPr>
                <w:rFonts w:ascii="Tahoma" w:hAnsi="Tahoma" w:cs="Tahoma"/>
                <w:sz w:val="24"/>
                <w:szCs w:val="24"/>
              </w:rPr>
            </w:pPr>
            <w:proofErr w:type="gramStart"/>
            <w:r>
              <w:rPr>
                <w:rFonts w:ascii="Tahoma" w:hAnsi="Tahoma" w:cs="Tahoma"/>
                <w:sz w:val="24"/>
                <w:szCs w:val="24"/>
              </w:rPr>
              <w:t>B  5</w:t>
            </w:r>
            <w:proofErr w:type="gramEnd"/>
            <w:r>
              <w:rPr>
                <w:rFonts w:ascii="Tahoma" w:hAnsi="Tahoma" w:cs="Tahoma"/>
                <w:sz w:val="24"/>
                <w:szCs w:val="24"/>
              </w:rPr>
              <w:t>. Would you refer to make an activity that is experiential for your students?</w:t>
            </w:r>
          </w:p>
          <w:p w:rsidR="00DA2E75" w:rsidRDefault="00DA2E75"/>
        </w:tc>
      </w:tr>
      <w:tr w:rsidR="00DA2E75" w:rsidTr="00DA2E75">
        <w:tc>
          <w:tcPr>
            <w:tcW w:w="4788" w:type="dxa"/>
            <w:tcBorders>
              <w:top w:val="single" w:sz="4" w:space="0" w:color="auto"/>
              <w:left w:val="single" w:sz="4" w:space="0" w:color="auto"/>
              <w:bottom w:val="single" w:sz="4" w:space="0" w:color="auto"/>
              <w:right w:val="single" w:sz="4" w:space="0" w:color="auto"/>
            </w:tcBorders>
          </w:tcPr>
          <w:p w:rsidR="00DA2E75" w:rsidRDefault="00DA2E75">
            <w:pPr>
              <w:autoSpaceDE w:val="0"/>
              <w:autoSpaceDN w:val="0"/>
              <w:adjustRightInd w:val="0"/>
              <w:spacing w:line="240" w:lineRule="auto"/>
              <w:rPr>
                <w:rFonts w:ascii="Tahoma" w:hAnsi="Tahoma" w:cs="Tahoma"/>
                <w:b/>
                <w:bCs/>
                <w:color w:val="000000"/>
                <w:sz w:val="24"/>
                <w:szCs w:val="24"/>
                <w:lang w:val="en-PH"/>
              </w:rPr>
            </w:pPr>
            <w:r>
              <w:rPr>
                <w:rFonts w:ascii="Tahoma" w:hAnsi="Tahoma" w:cs="Tahoma"/>
                <w:b/>
                <w:bCs/>
                <w:color w:val="000000"/>
                <w:sz w:val="24"/>
                <w:szCs w:val="24"/>
                <w:lang w:val="en-PH"/>
              </w:rPr>
              <w:lastRenderedPageBreak/>
              <w:t>Structured Learning Experiences</w:t>
            </w:r>
          </w:p>
          <w:p w:rsidR="00DA2E75" w:rsidRDefault="00DA2E75">
            <w:pPr>
              <w:autoSpaceDE w:val="0"/>
              <w:autoSpaceDN w:val="0"/>
              <w:adjustRightInd w:val="0"/>
              <w:spacing w:after="0" w:line="360" w:lineRule="auto"/>
              <w:rPr>
                <w:rFonts w:ascii="Tahoma" w:hAnsi="Tahoma" w:cs="Tahoma"/>
                <w:i/>
                <w:iCs/>
                <w:color w:val="000000"/>
                <w:sz w:val="24"/>
                <w:szCs w:val="24"/>
                <w:lang w:val="en-PH"/>
              </w:rPr>
            </w:pPr>
            <w:r>
              <w:rPr>
                <w:rFonts w:ascii="Tahoma" w:hAnsi="Tahoma" w:cs="Tahoma"/>
                <w:b/>
                <w:bCs/>
                <w:color w:val="000000"/>
                <w:sz w:val="24"/>
                <w:szCs w:val="24"/>
                <w:lang w:val="en-PH"/>
              </w:rPr>
              <w:tab/>
            </w:r>
            <w:r>
              <w:rPr>
                <w:rFonts w:ascii="Tahoma" w:hAnsi="Tahoma" w:cs="Tahoma"/>
                <w:color w:val="000000"/>
                <w:sz w:val="24"/>
                <w:szCs w:val="24"/>
                <w:lang w:val="en-PH"/>
              </w:rPr>
              <w:t xml:space="preserve">“Structured learning experience (SLE)” means experiential, supervised, in-depth learning experiences that are designed to offer students the opportunity to more fully explore career interests within one or more of the Career Clusters, as described in N.J.A.C. 6A:8-3.2, Career education and </w:t>
            </w:r>
            <w:proofErr w:type="spellStart"/>
            <w:r>
              <w:rPr>
                <w:rFonts w:ascii="Tahoma" w:hAnsi="Tahoma" w:cs="Tahoma"/>
                <w:color w:val="000000"/>
                <w:sz w:val="24"/>
                <w:szCs w:val="24"/>
                <w:lang w:val="en-PH"/>
              </w:rPr>
              <w:t>counseling</w:t>
            </w:r>
            <w:proofErr w:type="spellEnd"/>
            <w:r>
              <w:rPr>
                <w:rFonts w:ascii="Tahoma" w:hAnsi="Tahoma" w:cs="Tahoma"/>
                <w:color w:val="000000"/>
                <w:sz w:val="24"/>
                <w:szCs w:val="24"/>
                <w:lang w:val="en-PH"/>
              </w:rPr>
              <w:t xml:space="preserve">. </w:t>
            </w:r>
            <w:r>
              <w:rPr>
                <w:rFonts w:ascii="Tahoma" w:hAnsi="Tahoma" w:cs="Tahoma"/>
                <w:i/>
                <w:iCs/>
                <w:color w:val="000000"/>
                <w:sz w:val="24"/>
                <w:szCs w:val="24"/>
                <w:lang w:val="en-PH"/>
              </w:rPr>
              <w:t>NJAC 6A:19-1.2</w:t>
            </w:r>
          </w:p>
          <w:p w:rsidR="00DA2E75" w:rsidRDefault="00DA2E75" w:rsidP="00027512">
            <w:pPr>
              <w:pStyle w:val="ListParagraph"/>
              <w:numPr>
                <w:ilvl w:val="0"/>
                <w:numId w:val="1"/>
              </w:numPr>
              <w:autoSpaceDE w:val="0"/>
              <w:autoSpaceDN w:val="0"/>
              <w:adjustRightInd w:val="0"/>
              <w:spacing w:after="0" w:line="240" w:lineRule="auto"/>
              <w:rPr>
                <w:rFonts w:ascii="Tahoma" w:eastAsia="Wingdings-Regular" w:hAnsi="Tahoma" w:cs="Tahoma"/>
                <w:color w:val="000000"/>
                <w:sz w:val="24"/>
                <w:szCs w:val="24"/>
                <w:lang w:val="en-PH"/>
              </w:rPr>
            </w:pPr>
            <w:r>
              <w:rPr>
                <w:rFonts w:ascii="Tahoma" w:eastAsia="Wingdings-Regular" w:hAnsi="Tahoma" w:cs="Tahoma"/>
                <w:color w:val="000000"/>
                <w:sz w:val="24"/>
                <w:szCs w:val="24"/>
                <w:lang w:val="en-PH"/>
              </w:rPr>
              <w:t>SLEs are designed as rigorous activities that are integrated into the curriculum and that provide students with opportunities to:</w:t>
            </w:r>
          </w:p>
          <w:p w:rsidR="00DA2E75" w:rsidRDefault="00DA2E75" w:rsidP="00027512">
            <w:pPr>
              <w:pStyle w:val="ListParagraph"/>
              <w:numPr>
                <w:ilvl w:val="0"/>
                <w:numId w:val="2"/>
              </w:numPr>
              <w:autoSpaceDE w:val="0"/>
              <w:autoSpaceDN w:val="0"/>
              <w:adjustRightInd w:val="0"/>
              <w:spacing w:after="0" w:line="240" w:lineRule="auto"/>
              <w:rPr>
                <w:rFonts w:ascii="Tahoma" w:eastAsia="Wingdings-Regular" w:hAnsi="Tahoma" w:cs="Tahoma"/>
                <w:color w:val="000000"/>
                <w:sz w:val="24"/>
                <w:szCs w:val="24"/>
                <w:lang w:val="en-PH"/>
              </w:rPr>
            </w:pPr>
            <w:r>
              <w:rPr>
                <w:rFonts w:ascii="Tahoma" w:eastAsia="Wingdings-Regular" w:hAnsi="Tahoma" w:cs="Tahoma"/>
                <w:color w:val="000000"/>
                <w:sz w:val="24"/>
                <w:szCs w:val="24"/>
                <w:lang w:val="en-PH"/>
              </w:rPr>
              <w:t>demonstrate and apply a high level of academic attainment;</w:t>
            </w:r>
          </w:p>
          <w:p w:rsidR="00DA2E75" w:rsidRDefault="00DA2E75" w:rsidP="00027512">
            <w:pPr>
              <w:pStyle w:val="ListParagraph"/>
              <w:numPr>
                <w:ilvl w:val="0"/>
                <w:numId w:val="2"/>
              </w:numPr>
              <w:autoSpaceDE w:val="0"/>
              <w:autoSpaceDN w:val="0"/>
              <w:adjustRightInd w:val="0"/>
              <w:spacing w:after="0" w:line="240" w:lineRule="auto"/>
              <w:rPr>
                <w:rFonts w:ascii="Tahoma" w:eastAsia="Wingdings-Regular" w:hAnsi="Tahoma" w:cs="Tahoma"/>
                <w:color w:val="000000"/>
                <w:sz w:val="24"/>
                <w:szCs w:val="24"/>
                <w:lang w:val="en-PH"/>
              </w:rPr>
            </w:pPr>
            <w:r>
              <w:rPr>
                <w:rFonts w:ascii="Tahoma" w:eastAsia="Wingdings-Regular" w:hAnsi="Tahoma" w:cs="Tahoma"/>
                <w:color w:val="000000"/>
                <w:sz w:val="24"/>
                <w:szCs w:val="24"/>
                <w:lang w:val="en-PH"/>
              </w:rPr>
              <w:t>develop career goals; and</w:t>
            </w:r>
          </w:p>
          <w:p w:rsidR="00DA2E75" w:rsidRDefault="00DA2E75" w:rsidP="00027512">
            <w:pPr>
              <w:pStyle w:val="ListParagraph"/>
              <w:numPr>
                <w:ilvl w:val="0"/>
                <w:numId w:val="2"/>
              </w:numPr>
              <w:autoSpaceDE w:val="0"/>
              <w:autoSpaceDN w:val="0"/>
              <w:adjustRightInd w:val="0"/>
              <w:spacing w:after="0" w:line="360" w:lineRule="auto"/>
              <w:rPr>
                <w:rFonts w:ascii="Tahoma" w:hAnsi="Tahoma" w:cs="Tahoma"/>
                <w:color w:val="000000"/>
                <w:sz w:val="24"/>
                <w:szCs w:val="24"/>
              </w:rPr>
            </w:pPr>
            <w:proofErr w:type="gramStart"/>
            <w:r>
              <w:rPr>
                <w:rFonts w:ascii="Tahoma" w:eastAsia="Wingdings-Regular" w:hAnsi="Tahoma" w:cs="Tahoma"/>
                <w:color w:val="000000"/>
                <w:sz w:val="24"/>
                <w:szCs w:val="24"/>
                <w:lang w:val="en-PH"/>
              </w:rPr>
              <w:t>develop</w:t>
            </w:r>
            <w:proofErr w:type="gramEnd"/>
            <w:r>
              <w:rPr>
                <w:rFonts w:ascii="Tahoma" w:eastAsia="Wingdings-Regular" w:hAnsi="Tahoma" w:cs="Tahoma"/>
                <w:color w:val="000000"/>
                <w:sz w:val="24"/>
                <w:szCs w:val="24"/>
                <w:lang w:val="en-PH"/>
              </w:rPr>
              <w:t xml:space="preserve"> personal/social goals. </w:t>
            </w:r>
            <w:r>
              <w:rPr>
                <w:rFonts w:ascii="Tahoma" w:eastAsia="Wingdings-Regular" w:hAnsi="Tahoma" w:cs="Tahoma"/>
                <w:i/>
                <w:iCs/>
                <w:color w:val="000000"/>
                <w:sz w:val="24"/>
                <w:szCs w:val="24"/>
                <w:lang w:val="en-PH"/>
              </w:rPr>
              <w:t>NJAC 6A:19-1.2</w:t>
            </w:r>
            <w:r>
              <w:rPr>
                <w:rFonts w:ascii="Tahoma" w:hAnsi="Tahoma" w:cs="Tahoma"/>
                <w:sz w:val="24"/>
                <w:szCs w:val="24"/>
                <w:lang w:val="en-PH" w:eastAsia="en-PH"/>
              </w:rPr>
              <w:t xml:space="preserve"> </w:t>
            </w:r>
          </w:p>
          <w:p w:rsidR="00DA2E75" w:rsidRDefault="00DA2E75">
            <w:pPr>
              <w:autoSpaceDE w:val="0"/>
              <w:autoSpaceDN w:val="0"/>
              <w:adjustRightInd w:val="0"/>
              <w:spacing w:after="0" w:line="240" w:lineRule="auto"/>
              <w:jc w:val="center"/>
              <w:rPr>
                <w:rFonts w:ascii="Verdana,Bold" w:hAnsi="Verdana,Bold" w:cs="Verdana,Bold"/>
                <w:b/>
                <w:bCs/>
                <w:lang w:val="en-PH" w:eastAsia="en-PH"/>
              </w:rPr>
            </w:pPr>
            <w:r>
              <w:rPr>
                <w:rFonts w:ascii="Verdana,Bold" w:hAnsi="Verdana,Bold" w:cs="Verdana,Bold"/>
                <w:b/>
                <w:bCs/>
                <w:lang w:val="en-PH" w:eastAsia="en-PH"/>
              </w:rPr>
              <w:t>Designing Experiential Learning</w:t>
            </w:r>
          </w:p>
          <w:p w:rsidR="00DA2E75" w:rsidRDefault="00DA2E75">
            <w:pPr>
              <w:autoSpaceDE w:val="0"/>
              <w:autoSpaceDN w:val="0"/>
              <w:adjustRightInd w:val="0"/>
              <w:spacing w:after="0" w:line="240" w:lineRule="auto"/>
              <w:jc w:val="center"/>
              <w:rPr>
                <w:rFonts w:ascii="Tahoma" w:hAnsi="Tahoma" w:cs="Tahoma"/>
                <w:sz w:val="24"/>
                <w:szCs w:val="24"/>
              </w:rPr>
            </w:pPr>
            <w:r>
              <w:rPr>
                <w:noProof/>
              </w:rPr>
              <w:drawing>
                <wp:anchor distT="0" distB="0" distL="114300" distR="114300" simplePos="0" relativeHeight="251658240" behindDoc="0" locked="0" layoutInCell="1" allowOverlap="1" wp14:anchorId="293EF22F" wp14:editId="6EDDBB5B">
                  <wp:simplePos x="0" y="0"/>
                  <wp:positionH relativeFrom="column">
                    <wp:posOffset>80010</wp:posOffset>
                  </wp:positionH>
                  <wp:positionV relativeFrom="paragraph">
                    <wp:posOffset>89535</wp:posOffset>
                  </wp:positionV>
                  <wp:extent cx="2753360" cy="1958975"/>
                  <wp:effectExtent l="38100" t="38100" r="46990" b="412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1239" t="17761" r="22768" b="11481"/>
                          <a:stretch>
                            <a:fillRect/>
                          </a:stretch>
                        </pic:blipFill>
                        <pic:spPr bwMode="auto">
                          <a:xfrm>
                            <a:off x="0" y="0"/>
                            <a:ext cx="2753360" cy="195897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A2E75" w:rsidRDefault="00DA2E75">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p>
          <w:p w:rsidR="00DA2E75" w:rsidRDefault="00DA2E75">
            <w:pPr>
              <w:autoSpaceDE w:val="0"/>
              <w:autoSpaceDN w:val="0"/>
              <w:adjustRightInd w:val="0"/>
              <w:spacing w:after="0" w:line="240" w:lineRule="auto"/>
              <w:rPr>
                <w:rFonts w:ascii="Tahoma" w:hAnsi="Tahoma" w:cs="Tahoma"/>
                <w:sz w:val="24"/>
                <w:szCs w:val="24"/>
              </w:rPr>
            </w:pPr>
          </w:p>
          <w:p w:rsidR="00DA2E75" w:rsidRDefault="00DA2E75">
            <w:pPr>
              <w:autoSpaceDE w:val="0"/>
              <w:autoSpaceDN w:val="0"/>
              <w:adjustRightInd w:val="0"/>
              <w:spacing w:after="0" w:line="240" w:lineRule="auto"/>
              <w:rPr>
                <w:rFonts w:ascii="Tahoma" w:hAnsi="Tahoma" w:cs="Tahoma"/>
                <w:sz w:val="24"/>
                <w:szCs w:val="24"/>
              </w:rPr>
            </w:pPr>
          </w:p>
          <w:p w:rsidR="00DA2E75" w:rsidRDefault="00DA2E75">
            <w:pPr>
              <w:autoSpaceDE w:val="0"/>
              <w:autoSpaceDN w:val="0"/>
              <w:adjustRightInd w:val="0"/>
              <w:spacing w:after="0" w:line="240" w:lineRule="auto"/>
              <w:rPr>
                <w:rFonts w:ascii="Tahoma" w:hAnsi="Tahoma" w:cs="Tahoma"/>
                <w:sz w:val="24"/>
                <w:szCs w:val="24"/>
              </w:rPr>
            </w:pPr>
          </w:p>
          <w:p w:rsidR="00DA2E75" w:rsidRDefault="00DA2E75">
            <w:pPr>
              <w:autoSpaceDE w:val="0"/>
              <w:autoSpaceDN w:val="0"/>
              <w:adjustRightInd w:val="0"/>
              <w:spacing w:after="0" w:line="240" w:lineRule="auto"/>
              <w:rPr>
                <w:rFonts w:ascii="Tahoma" w:hAnsi="Tahoma" w:cs="Tahoma"/>
                <w:sz w:val="24"/>
                <w:szCs w:val="24"/>
              </w:rPr>
            </w:pPr>
          </w:p>
          <w:p w:rsidR="00DA2E75" w:rsidRDefault="00DA2E75">
            <w:pPr>
              <w:autoSpaceDE w:val="0"/>
              <w:autoSpaceDN w:val="0"/>
              <w:adjustRightInd w:val="0"/>
              <w:spacing w:after="0" w:line="240" w:lineRule="auto"/>
              <w:rPr>
                <w:rFonts w:ascii="Tahoma" w:hAnsi="Tahoma" w:cs="Tahoma"/>
                <w:sz w:val="24"/>
                <w:szCs w:val="24"/>
              </w:rPr>
            </w:pPr>
          </w:p>
          <w:p w:rsidR="00DA2E75" w:rsidRDefault="00DA2E75">
            <w:pPr>
              <w:autoSpaceDE w:val="0"/>
              <w:autoSpaceDN w:val="0"/>
              <w:adjustRightInd w:val="0"/>
              <w:spacing w:after="0" w:line="240" w:lineRule="auto"/>
              <w:rPr>
                <w:rFonts w:ascii="Tahoma" w:hAnsi="Tahoma" w:cs="Tahoma"/>
                <w:sz w:val="24"/>
                <w:szCs w:val="24"/>
              </w:rPr>
            </w:pPr>
          </w:p>
          <w:p w:rsidR="00DA2E75" w:rsidRDefault="00DA2E75">
            <w:pPr>
              <w:autoSpaceDE w:val="0"/>
              <w:autoSpaceDN w:val="0"/>
              <w:adjustRightInd w:val="0"/>
              <w:spacing w:after="0" w:line="240" w:lineRule="auto"/>
              <w:rPr>
                <w:rFonts w:ascii="Tahoma" w:hAnsi="Tahoma" w:cs="Tahoma"/>
                <w:sz w:val="24"/>
                <w:szCs w:val="24"/>
              </w:rPr>
            </w:pPr>
          </w:p>
          <w:p w:rsidR="00DA2E75" w:rsidRDefault="00DA2E75">
            <w:pPr>
              <w:autoSpaceDE w:val="0"/>
              <w:autoSpaceDN w:val="0"/>
              <w:adjustRightInd w:val="0"/>
              <w:spacing w:after="0" w:line="240" w:lineRule="auto"/>
              <w:rPr>
                <w:rFonts w:ascii="Tahoma" w:hAnsi="Tahoma" w:cs="Tahoma"/>
                <w:sz w:val="24"/>
                <w:szCs w:val="24"/>
              </w:rPr>
            </w:pPr>
          </w:p>
          <w:p w:rsidR="00DA2E75" w:rsidRDefault="00DA2E75">
            <w:pPr>
              <w:autoSpaceDE w:val="0"/>
              <w:autoSpaceDN w:val="0"/>
              <w:adjustRightInd w:val="0"/>
              <w:spacing w:after="0" w:line="240" w:lineRule="auto"/>
              <w:rPr>
                <w:rFonts w:ascii="Tahoma" w:hAnsi="Tahoma" w:cs="Tahoma"/>
                <w:sz w:val="24"/>
                <w:szCs w:val="24"/>
              </w:rPr>
            </w:pPr>
          </w:p>
          <w:p w:rsidR="00DA2E75" w:rsidRDefault="00DA2E75">
            <w:pPr>
              <w:autoSpaceDE w:val="0"/>
              <w:autoSpaceDN w:val="0"/>
              <w:adjustRightInd w:val="0"/>
              <w:spacing w:after="0" w:line="240" w:lineRule="auto"/>
              <w:rPr>
                <w:rFonts w:ascii="Tahoma" w:hAnsi="Tahoma" w:cs="Tahoma"/>
                <w:sz w:val="24"/>
                <w:szCs w:val="24"/>
              </w:rPr>
            </w:pPr>
          </w:p>
          <w:p w:rsidR="00DA2E75" w:rsidRDefault="00DA2E75">
            <w:pPr>
              <w:autoSpaceDE w:val="0"/>
              <w:autoSpaceDN w:val="0"/>
              <w:adjustRightInd w:val="0"/>
              <w:spacing w:after="0" w:line="240" w:lineRule="auto"/>
              <w:rPr>
                <w:rFonts w:ascii="Tahoma" w:hAnsi="Tahoma" w:cs="Tahoma"/>
                <w:sz w:val="24"/>
                <w:szCs w:val="24"/>
                <w:lang w:val="en-PH" w:eastAsia="en-PH"/>
              </w:rPr>
            </w:pPr>
            <w:r>
              <w:rPr>
                <w:rFonts w:ascii="Verdana" w:hAnsi="Verdana" w:cs="Verdana"/>
                <w:lang w:val="en-PH" w:eastAsia="en-PH"/>
              </w:rPr>
              <w:tab/>
            </w:r>
            <w:r>
              <w:rPr>
                <w:rFonts w:ascii="Tahoma" w:hAnsi="Tahoma" w:cs="Tahoma"/>
                <w:sz w:val="24"/>
                <w:szCs w:val="24"/>
                <w:lang w:val="en-PH" w:eastAsia="en-PH"/>
              </w:rPr>
              <w:t>Glaser (1990) expanded Kolb’s learning model by showing how the cycle could be used to underpin the design and facilitation of a learning programme. Glaser’s model:</w:t>
            </w:r>
          </w:p>
          <w:p w:rsidR="00DA2E75" w:rsidRDefault="00DA2E75">
            <w:pPr>
              <w:pStyle w:val="ListParagraph"/>
              <w:autoSpaceDE w:val="0"/>
              <w:autoSpaceDN w:val="0"/>
              <w:adjustRightInd w:val="0"/>
              <w:spacing w:after="0" w:line="360" w:lineRule="auto"/>
              <w:ind w:left="0"/>
              <w:rPr>
                <w:rFonts w:ascii="Tahoma" w:hAnsi="Tahoma" w:cs="Tahoma"/>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tcPr>
          <w:p w:rsidR="00DA2E75" w:rsidRDefault="00DA2E75" w:rsidP="00027512">
            <w:pPr>
              <w:numPr>
                <w:ilvl w:val="0"/>
                <w:numId w:val="3"/>
              </w:numPr>
              <w:autoSpaceDE w:val="0"/>
              <w:autoSpaceDN w:val="0"/>
              <w:adjustRightInd w:val="0"/>
              <w:spacing w:after="0" w:line="240" w:lineRule="auto"/>
              <w:rPr>
                <w:rFonts w:ascii="Tahoma" w:hAnsi="Tahoma" w:cs="Tahoma"/>
                <w:sz w:val="24"/>
                <w:szCs w:val="24"/>
                <w:lang w:val="en-PH" w:eastAsia="en-PH"/>
              </w:rPr>
            </w:pPr>
            <w:r>
              <w:rPr>
                <w:rFonts w:ascii="Tahoma" w:hAnsi="Tahoma" w:cs="Tahoma"/>
                <w:sz w:val="24"/>
                <w:szCs w:val="24"/>
                <w:lang w:val="en-PH" w:eastAsia="en-PH"/>
              </w:rPr>
              <w:t>Increases the number of steps.</w:t>
            </w:r>
          </w:p>
          <w:p w:rsidR="00DA2E75" w:rsidRDefault="00DA2E75" w:rsidP="00027512">
            <w:pPr>
              <w:numPr>
                <w:ilvl w:val="0"/>
                <w:numId w:val="3"/>
              </w:numPr>
              <w:autoSpaceDE w:val="0"/>
              <w:autoSpaceDN w:val="0"/>
              <w:adjustRightInd w:val="0"/>
              <w:spacing w:after="0" w:line="240" w:lineRule="auto"/>
              <w:rPr>
                <w:rFonts w:ascii="Tahoma" w:hAnsi="Tahoma" w:cs="Tahoma"/>
                <w:sz w:val="24"/>
                <w:szCs w:val="24"/>
                <w:lang w:val="en-PH" w:eastAsia="en-PH"/>
              </w:rPr>
            </w:pPr>
            <w:r>
              <w:rPr>
                <w:rFonts w:ascii="Tahoma" w:hAnsi="Tahoma" w:cs="Tahoma"/>
                <w:sz w:val="24"/>
                <w:szCs w:val="24"/>
                <w:lang w:val="en-PH" w:eastAsia="en-PH"/>
              </w:rPr>
              <w:t>Describes what facilitators do during each step in the cycle.</w:t>
            </w:r>
          </w:p>
          <w:p w:rsidR="00DA2E75" w:rsidRDefault="00DA2E75">
            <w:pPr>
              <w:autoSpaceDE w:val="0"/>
              <w:autoSpaceDN w:val="0"/>
              <w:adjustRightInd w:val="0"/>
              <w:spacing w:after="0" w:line="240" w:lineRule="auto"/>
              <w:rPr>
                <w:rFonts w:ascii="Tahoma" w:hAnsi="Tahoma" w:cs="Tahoma"/>
                <w:sz w:val="24"/>
                <w:szCs w:val="24"/>
                <w:lang w:val="en-PH" w:eastAsia="en-PH"/>
              </w:rPr>
            </w:pPr>
            <w:r>
              <w:rPr>
                <w:rFonts w:ascii="Tahoma" w:hAnsi="Tahoma" w:cs="Tahoma"/>
                <w:sz w:val="24"/>
                <w:szCs w:val="24"/>
                <w:lang w:val="en-PH" w:eastAsia="en-PH"/>
              </w:rPr>
              <w:tab/>
              <w:t>The steps in Glaser’s development of the experiential learning cycle are described below. This approach need not necessarily be followed in its entirety but it may stimulate your thoughts about the structure of workshops and learning activities.</w:t>
            </w:r>
          </w:p>
          <w:p w:rsidR="00DA2E75" w:rsidRDefault="00DA2E75">
            <w:pPr>
              <w:spacing w:line="360" w:lineRule="auto"/>
              <w:rPr>
                <w:rFonts w:ascii="Tahoma" w:hAnsi="Tahoma" w:cs="Tahoma"/>
                <w:b/>
                <w:sz w:val="24"/>
                <w:szCs w:val="24"/>
              </w:rPr>
            </w:pPr>
            <w:r>
              <w:rPr>
                <w:rFonts w:ascii="Tahoma" w:hAnsi="Tahoma" w:cs="Tahoma"/>
                <w:b/>
                <w:sz w:val="24"/>
                <w:szCs w:val="24"/>
              </w:rPr>
              <w:t>SECTION 1.SLE’s on Energizers and Icebreakers</w:t>
            </w:r>
          </w:p>
          <w:p w:rsidR="00DA2E75" w:rsidRDefault="00DA2E75">
            <w:pPr>
              <w:spacing w:line="360" w:lineRule="auto"/>
              <w:rPr>
                <w:rFonts w:ascii="Tahoma" w:hAnsi="Tahoma" w:cs="Tahoma"/>
                <w:b/>
                <w:sz w:val="24"/>
                <w:szCs w:val="24"/>
              </w:rPr>
            </w:pPr>
            <w:proofErr w:type="spellStart"/>
            <w:r>
              <w:rPr>
                <w:rFonts w:ascii="Tahoma" w:hAnsi="Tahoma" w:cs="Tahoma"/>
                <w:b/>
                <w:sz w:val="24"/>
                <w:szCs w:val="24"/>
              </w:rPr>
              <w:t>Purpose</w:t>
            </w:r>
            <w:proofErr w:type="gramStart"/>
            <w:r>
              <w:rPr>
                <w:rFonts w:ascii="Tahoma" w:hAnsi="Tahoma" w:cs="Tahoma"/>
                <w:b/>
                <w:sz w:val="24"/>
                <w:szCs w:val="24"/>
              </w:rPr>
              <w:t>:</w:t>
            </w:r>
            <w:r>
              <w:rPr>
                <w:rFonts w:ascii="Tahoma" w:hAnsi="Tahoma" w:cs="Tahoma"/>
                <w:sz w:val="24"/>
                <w:szCs w:val="24"/>
              </w:rPr>
              <w:t>Energizer</w:t>
            </w:r>
            <w:proofErr w:type="spellEnd"/>
            <w:proofErr w:type="gramEnd"/>
            <w:r>
              <w:rPr>
                <w:rFonts w:ascii="Tahoma" w:hAnsi="Tahoma" w:cs="Tahoma"/>
                <w:sz w:val="24"/>
                <w:szCs w:val="24"/>
              </w:rPr>
              <w:t xml:space="preserve"> or Icebreakers provides the means for a smooth and natural transition between sessions and topics. They also serve as excellent warm-up activities. </w:t>
            </w:r>
          </w:p>
          <w:p w:rsidR="00DA2E75" w:rsidRDefault="00DA2E75">
            <w:pPr>
              <w:spacing w:line="360" w:lineRule="auto"/>
              <w:rPr>
                <w:rFonts w:ascii="Tahoma" w:hAnsi="Tahoma" w:cs="Tahoma"/>
                <w:b/>
                <w:sz w:val="24"/>
                <w:szCs w:val="24"/>
              </w:rPr>
            </w:pPr>
            <w:r>
              <w:rPr>
                <w:rFonts w:ascii="Tahoma" w:hAnsi="Tahoma" w:cs="Tahoma"/>
                <w:b/>
                <w:sz w:val="24"/>
                <w:szCs w:val="24"/>
              </w:rPr>
              <w:t>PARTS:</w:t>
            </w:r>
            <w:r>
              <w:rPr>
                <w:rFonts w:ascii="Tahoma" w:hAnsi="Tahoma" w:cs="Tahoma"/>
                <w:sz w:val="24"/>
                <w:szCs w:val="24"/>
              </w:rPr>
              <w:t>1.Games</w:t>
            </w:r>
          </w:p>
          <w:p w:rsidR="00DA2E75" w:rsidRDefault="00DA2E75" w:rsidP="00027512">
            <w:pPr>
              <w:pStyle w:val="ListParagraph"/>
              <w:numPr>
                <w:ilvl w:val="0"/>
                <w:numId w:val="4"/>
              </w:numPr>
              <w:spacing w:after="0" w:line="360" w:lineRule="auto"/>
              <w:rPr>
                <w:rFonts w:ascii="Tahoma" w:hAnsi="Tahoma" w:cs="Tahoma"/>
                <w:sz w:val="24"/>
                <w:szCs w:val="24"/>
              </w:rPr>
            </w:pPr>
            <w:r>
              <w:rPr>
                <w:rFonts w:ascii="Tahoma" w:hAnsi="Tahoma" w:cs="Tahoma"/>
                <w:sz w:val="24"/>
                <w:szCs w:val="24"/>
              </w:rPr>
              <w:t>Man-Rabbit Gun</w:t>
            </w:r>
          </w:p>
          <w:p w:rsidR="00DA2E75" w:rsidRDefault="00DA2E75" w:rsidP="00027512">
            <w:pPr>
              <w:pStyle w:val="ListParagraph"/>
              <w:numPr>
                <w:ilvl w:val="0"/>
                <w:numId w:val="4"/>
              </w:numPr>
              <w:spacing w:after="0" w:line="360" w:lineRule="auto"/>
              <w:rPr>
                <w:rFonts w:ascii="Tahoma" w:hAnsi="Tahoma" w:cs="Tahoma"/>
                <w:sz w:val="24"/>
                <w:szCs w:val="24"/>
              </w:rPr>
            </w:pPr>
            <w:r>
              <w:rPr>
                <w:rFonts w:ascii="Tahoma" w:hAnsi="Tahoma" w:cs="Tahoma"/>
                <w:sz w:val="24"/>
                <w:szCs w:val="24"/>
              </w:rPr>
              <w:t>Red-Handed</w:t>
            </w:r>
          </w:p>
          <w:p w:rsidR="00DA2E75" w:rsidRDefault="00DA2E75" w:rsidP="00027512">
            <w:pPr>
              <w:pStyle w:val="ListParagraph"/>
              <w:numPr>
                <w:ilvl w:val="0"/>
                <w:numId w:val="4"/>
              </w:numPr>
              <w:spacing w:after="0" w:line="360" w:lineRule="auto"/>
              <w:rPr>
                <w:rFonts w:ascii="Tahoma" w:hAnsi="Tahoma" w:cs="Tahoma"/>
                <w:sz w:val="24"/>
                <w:szCs w:val="24"/>
              </w:rPr>
            </w:pPr>
            <w:r>
              <w:rPr>
                <w:rFonts w:ascii="Tahoma" w:hAnsi="Tahoma" w:cs="Tahoma"/>
                <w:sz w:val="24"/>
                <w:szCs w:val="24"/>
              </w:rPr>
              <w:t>The Boat is Sinking</w:t>
            </w:r>
          </w:p>
          <w:p w:rsidR="00DA2E75" w:rsidRDefault="00DA2E75">
            <w:pPr>
              <w:spacing w:line="360" w:lineRule="auto"/>
              <w:rPr>
                <w:rFonts w:ascii="Tahoma" w:hAnsi="Tahoma" w:cs="Tahoma"/>
                <w:b/>
                <w:sz w:val="24"/>
                <w:szCs w:val="24"/>
              </w:rPr>
            </w:pPr>
            <w:r>
              <w:rPr>
                <w:rFonts w:ascii="Tahoma" w:hAnsi="Tahoma" w:cs="Tahoma"/>
                <w:b/>
                <w:sz w:val="24"/>
                <w:szCs w:val="24"/>
              </w:rPr>
              <w:t>SECTION 2. SLE’s on Personal Effectiveness</w:t>
            </w:r>
          </w:p>
          <w:p w:rsidR="00DA2E75" w:rsidRPr="00DA2E75" w:rsidRDefault="00DA2E75" w:rsidP="00DA2E75">
            <w:pPr>
              <w:spacing w:line="360" w:lineRule="auto"/>
              <w:rPr>
                <w:rFonts w:ascii="Tahoma" w:hAnsi="Tahoma" w:cs="Tahoma"/>
                <w:sz w:val="24"/>
                <w:szCs w:val="24"/>
              </w:rPr>
            </w:pPr>
            <w:r>
              <w:rPr>
                <w:rFonts w:ascii="Tahoma" w:hAnsi="Tahoma" w:cs="Tahoma"/>
                <w:b/>
                <w:sz w:val="24"/>
                <w:szCs w:val="24"/>
              </w:rPr>
              <w:t>Purpose:</w:t>
            </w:r>
            <w:r>
              <w:rPr>
                <w:rFonts w:ascii="Tahoma" w:hAnsi="Tahoma" w:cs="Tahoma"/>
                <w:sz w:val="24"/>
                <w:szCs w:val="24"/>
              </w:rPr>
              <w:t xml:space="preserve"> This section focus on the participants attitudes, values, or person-ability, without specific references to processes that occurs in groups (c</w:t>
            </w:r>
            <w:r>
              <w:rPr>
                <w:rFonts w:ascii="Tahoma" w:hAnsi="Tahoma" w:cs="Tahoma"/>
                <w:sz w:val="24"/>
                <w:szCs w:val="24"/>
              </w:rPr>
              <w:t>ommunication, leaderships, etc.</w:t>
            </w:r>
          </w:p>
        </w:tc>
      </w:tr>
      <w:tr w:rsidR="00DA2E75" w:rsidTr="00DA2E75">
        <w:tc>
          <w:tcPr>
            <w:tcW w:w="4788" w:type="dxa"/>
            <w:tcBorders>
              <w:top w:val="single" w:sz="4" w:space="0" w:color="auto"/>
              <w:left w:val="single" w:sz="4" w:space="0" w:color="auto"/>
              <w:bottom w:val="single" w:sz="4" w:space="0" w:color="auto"/>
              <w:right w:val="single" w:sz="4" w:space="0" w:color="auto"/>
            </w:tcBorders>
          </w:tcPr>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r w:rsidRPr="00DA2E75">
              <w:rPr>
                <w:rFonts w:ascii="Tahoma" w:hAnsi="Tahoma" w:cs="Tahoma"/>
                <w:b/>
                <w:bCs/>
                <w:color w:val="000000"/>
                <w:sz w:val="24"/>
                <w:szCs w:val="24"/>
                <w:lang w:val="en-PH"/>
              </w:rPr>
              <w:lastRenderedPageBreak/>
              <w:t xml:space="preserve">Parts: </w:t>
            </w: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r w:rsidRPr="00DA2E75">
              <w:rPr>
                <w:rFonts w:ascii="Tahoma" w:hAnsi="Tahoma" w:cs="Tahoma"/>
                <w:b/>
                <w:bCs/>
                <w:color w:val="000000"/>
                <w:sz w:val="24"/>
                <w:szCs w:val="24"/>
                <w:lang w:val="en-PH"/>
              </w:rPr>
              <w:t>1.Learning Objectives</w:t>
            </w: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r w:rsidRPr="00DA2E75">
              <w:rPr>
                <w:rFonts w:ascii="Tahoma" w:hAnsi="Tahoma" w:cs="Tahoma"/>
                <w:b/>
                <w:bCs/>
                <w:color w:val="000000"/>
                <w:sz w:val="24"/>
                <w:szCs w:val="24"/>
                <w:lang w:val="en-PH"/>
              </w:rPr>
              <w:t>2.Orientation</w:t>
            </w: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r w:rsidRPr="00DA2E75">
              <w:rPr>
                <w:rFonts w:ascii="Tahoma" w:hAnsi="Tahoma" w:cs="Tahoma"/>
                <w:b/>
                <w:bCs/>
                <w:color w:val="000000"/>
                <w:sz w:val="24"/>
                <w:szCs w:val="24"/>
                <w:lang w:val="en-PH"/>
              </w:rPr>
              <w:t>3.Instructions and Activity Proper</w:t>
            </w: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r w:rsidRPr="00DA2E75">
              <w:rPr>
                <w:rFonts w:ascii="Tahoma" w:hAnsi="Tahoma" w:cs="Tahoma"/>
                <w:b/>
                <w:bCs/>
                <w:color w:val="000000"/>
                <w:sz w:val="24"/>
                <w:szCs w:val="24"/>
                <w:lang w:val="en-PH"/>
              </w:rPr>
              <w:t>4.Processing</w:t>
            </w: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r w:rsidRPr="00DA2E75">
              <w:rPr>
                <w:rFonts w:ascii="Tahoma" w:hAnsi="Tahoma" w:cs="Tahoma"/>
                <w:b/>
                <w:bCs/>
                <w:color w:val="000000"/>
                <w:sz w:val="24"/>
                <w:szCs w:val="24"/>
                <w:lang w:val="en-PH"/>
              </w:rPr>
              <w:t>5.Materials needed</w:t>
            </w: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r w:rsidRPr="00DA2E75">
              <w:rPr>
                <w:rFonts w:ascii="Tahoma" w:hAnsi="Tahoma" w:cs="Tahoma"/>
                <w:b/>
                <w:bCs/>
                <w:color w:val="000000"/>
                <w:sz w:val="24"/>
                <w:szCs w:val="24"/>
                <w:lang w:val="en-PH"/>
              </w:rPr>
              <w:t>SECTION 3. SLE’s on Communication</w:t>
            </w: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r w:rsidRPr="00DA2E75">
              <w:rPr>
                <w:rFonts w:ascii="Tahoma" w:hAnsi="Tahoma" w:cs="Tahoma"/>
                <w:b/>
                <w:bCs/>
                <w:color w:val="000000"/>
                <w:sz w:val="24"/>
                <w:szCs w:val="24"/>
                <w:lang w:val="en-PH"/>
              </w:rPr>
              <w:t xml:space="preserve">Purpose: Communication is the means by which individuals relate to one another in order to achieve personal and group objectives. This section contain on these various facets on the communication process. </w:t>
            </w: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r w:rsidRPr="00DA2E75">
              <w:rPr>
                <w:rFonts w:ascii="Tahoma" w:hAnsi="Tahoma" w:cs="Tahoma"/>
                <w:b/>
                <w:bCs/>
                <w:color w:val="000000"/>
                <w:sz w:val="24"/>
                <w:szCs w:val="24"/>
                <w:lang w:val="en-PH"/>
              </w:rPr>
              <w:t>Parts:</w:t>
            </w: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r w:rsidRPr="00DA2E75">
              <w:rPr>
                <w:rFonts w:ascii="Tahoma" w:hAnsi="Tahoma" w:cs="Tahoma"/>
                <w:b/>
                <w:bCs/>
                <w:color w:val="000000"/>
                <w:sz w:val="24"/>
                <w:szCs w:val="24"/>
                <w:lang w:val="en-PH"/>
              </w:rPr>
              <w:t>1.Learning Objectives</w:t>
            </w: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r w:rsidRPr="00DA2E75">
              <w:rPr>
                <w:rFonts w:ascii="Tahoma" w:hAnsi="Tahoma" w:cs="Tahoma"/>
                <w:b/>
                <w:bCs/>
                <w:color w:val="000000"/>
                <w:sz w:val="24"/>
                <w:szCs w:val="24"/>
                <w:lang w:val="en-PH"/>
              </w:rPr>
              <w:t>2.Orientation</w:t>
            </w: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r w:rsidRPr="00DA2E75">
              <w:rPr>
                <w:rFonts w:ascii="Tahoma" w:hAnsi="Tahoma" w:cs="Tahoma"/>
                <w:b/>
                <w:bCs/>
                <w:color w:val="000000"/>
                <w:sz w:val="24"/>
                <w:szCs w:val="24"/>
                <w:lang w:val="en-PH"/>
              </w:rPr>
              <w:t>3.Instructions and Activity Proper:</w:t>
            </w: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r w:rsidRPr="00DA2E75">
              <w:rPr>
                <w:rFonts w:ascii="Tahoma" w:hAnsi="Tahoma" w:cs="Tahoma"/>
                <w:b/>
                <w:bCs/>
                <w:color w:val="000000"/>
                <w:sz w:val="24"/>
                <w:szCs w:val="24"/>
                <w:lang w:val="en-PH"/>
              </w:rPr>
              <w:t>Experiencing</w:t>
            </w: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r w:rsidRPr="00DA2E75">
              <w:rPr>
                <w:rFonts w:ascii="Tahoma" w:hAnsi="Tahoma" w:cs="Tahoma"/>
                <w:b/>
                <w:bCs/>
                <w:color w:val="000000"/>
                <w:sz w:val="24"/>
                <w:szCs w:val="24"/>
                <w:lang w:val="en-PH"/>
              </w:rPr>
              <w:t>4.Processing</w:t>
            </w: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r w:rsidRPr="00DA2E75">
              <w:rPr>
                <w:rFonts w:ascii="Tahoma" w:hAnsi="Tahoma" w:cs="Tahoma"/>
                <w:b/>
                <w:bCs/>
                <w:color w:val="000000"/>
                <w:sz w:val="24"/>
                <w:szCs w:val="24"/>
                <w:lang w:val="en-PH"/>
              </w:rPr>
              <w:t>5.Materials Needed</w:t>
            </w: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p>
          <w:p w:rsidR="00DA2E75" w:rsidRDefault="00DA2E75" w:rsidP="00DA2E75">
            <w:pPr>
              <w:autoSpaceDE w:val="0"/>
              <w:autoSpaceDN w:val="0"/>
              <w:adjustRightInd w:val="0"/>
              <w:spacing w:line="240" w:lineRule="auto"/>
              <w:rPr>
                <w:rFonts w:ascii="Tahoma" w:hAnsi="Tahoma" w:cs="Tahoma"/>
                <w:b/>
                <w:bCs/>
                <w:color w:val="000000"/>
                <w:sz w:val="24"/>
                <w:szCs w:val="24"/>
                <w:lang w:val="en-PH"/>
              </w:rPr>
            </w:pP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p>
          <w:p w:rsidR="00DA2E75" w:rsidRPr="00DA2E75" w:rsidRDefault="00DA2E75" w:rsidP="00DA2E75">
            <w:pPr>
              <w:autoSpaceDE w:val="0"/>
              <w:autoSpaceDN w:val="0"/>
              <w:adjustRightInd w:val="0"/>
              <w:spacing w:line="240" w:lineRule="auto"/>
              <w:rPr>
                <w:rFonts w:ascii="Tahoma" w:hAnsi="Tahoma" w:cs="Tahoma"/>
                <w:b/>
                <w:bCs/>
                <w:color w:val="000000"/>
                <w:sz w:val="24"/>
                <w:szCs w:val="24"/>
                <w:lang w:val="en-PH"/>
              </w:rPr>
            </w:pPr>
          </w:p>
        </w:tc>
        <w:tc>
          <w:tcPr>
            <w:tcW w:w="4788" w:type="dxa"/>
            <w:tcBorders>
              <w:top w:val="single" w:sz="4" w:space="0" w:color="auto"/>
              <w:left w:val="single" w:sz="4" w:space="0" w:color="auto"/>
              <w:bottom w:val="single" w:sz="4" w:space="0" w:color="auto"/>
              <w:right w:val="single" w:sz="4" w:space="0" w:color="auto"/>
            </w:tcBorders>
          </w:tcPr>
          <w:p w:rsidR="00DA2E75" w:rsidRPr="00DA2E75" w:rsidRDefault="00DA2E75" w:rsidP="00DA2E75">
            <w:pPr>
              <w:autoSpaceDE w:val="0"/>
              <w:autoSpaceDN w:val="0"/>
              <w:adjustRightInd w:val="0"/>
              <w:spacing w:after="0" w:line="240" w:lineRule="auto"/>
              <w:ind w:left="720" w:hanging="360"/>
              <w:rPr>
                <w:rFonts w:ascii="Tahoma" w:hAnsi="Tahoma" w:cs="Tahoma"/>
                <w:sz w:val="24"/>
                <w:szCs w:val="24"/>
                <w:lang w:val="en-PH" w:eastAsia="en-PH"/>
              </w:rPr>
            </w:pPr>
            <w:r w:rsidRPr="00DA2E75">
              <w:rPr>
                <w:rFonts w:ascii="Tahoma" w:hAnsi="Tahoma" w:cs="Tahoma"/>
                <w:sz w:val="24"/>
                <w:szCs w:val="24"/>
                <w:lang w:val="en-PH" w:eastAsia="en-PH"/>
              </w:rPr>
              <w:t>More Benefits to the student:</w:t>
            </w:r>
          </w:p>
          <w:p w:rsidR="00DA2E75" w:rsidRPr="00DA2E75" w:rsidRDefault="00DA2E75" w:rsidP="00DA2E75">
            <w:pPr>
              <w:numPr>
                <w:ilvl w:val="0"/>
                <w:numId w:val="5"/>
              </w:numPr>
              <w:autoSpaceDE w:val="0"/>
              <w:autoSpaceDN w:val="0"/>
              <w:adjustRightInd w:val="0"/>
              <w:spacing w:after="0" w:line="240" w:lineRule="auto"/>
              <w:rPr>
                <w:rFonts w:ascii="Tahoma" w:hAnsi="Tahoma" w:cs="Tahoma"/>
                <w:sz w:val="24"/>
                <w:szCs w:val="24"/>
                <w:lang w:val="en-PH" w:eastAsia="en-PH"/>
              </w:rPr>
            </w:pPr>
            <w:r w:rsidRPr="00DA2E75">
              <w:rPr>
                <w:rFonts w:ascii="Tahoma" w:hAnsi="Tahoma" w:cs="Tahoma"/>
                <w:sz w:val="24"/>
                <w:szCs w:val="24"/>
                <w:lang w:val="en-PH" w:eastAsia="en-PH"/>
              </w:rPr>
              <w:t>Gain an understanding of employer expectations;</w:t>
            </w:r>
          </w:p>
          <w:p w:rsidR="00DA2E75" w:rsidRPr="00DA2E75" w:rsidRDefault="00DA2E75" w:rsidP="00DA2E75">
            <w:pPr>
              <w:numPr>
                <w:ilvl w:val="0"/>
                <w:numId w:val="5"/>
              </w:numPr>
              <w:autoSpaceDE w:val="0"/>
              <w:autoSpaceDN w:val="0"/>
              <w:adjustRightInd w:val="0"/>
              <w:spacing w:after="0" w:line="240" w:lineRule="auto"/>
              <w:rPr>
                <w:rFonts w:ascii="Tahoma" w:hAnsi="Tahoma" w:cs="Tahoma"/>
                <w:sz w:val="24"/>
                <w:szCs w:val="24"/>
                <w:lang w:val="en-PH" w:eastAsia="en-PH"/>
              </w:rPr>
            </w:pPr>
            <w:r w:rsidRPr="00DA2E75">
              <w:rPr>
                <w:rFonts w:ascii="Tahoma" w:hAnsi="Tahoma" w:cs="Tahoma"/>
                <w:sz w:val="24"/>
                <w:szCs w:val="24"/>
                <w:lang w:val="en-PH" w:eastAsia="en-PH"/>
              </w:rPr>
              <w:t>Develop an understanding of the link between academics and work;</w:t>
            </w:r>
          </w:p>
          <w:p w:rsidR="00DA2E75" w:rsidRPr="00DA2E75" w:rsidRDefault="00DA2E75" w:rsidP="00DA2E75">
            <w:pPr>
              <w:numPr>
                <w:ilvl w:val="0"/>
                <w:numId w:val="5"/>
              </w:numPr>
              <w:autoSpaceDE w:val="0"/>
              <w:autoSpaceDN w:val="0"/>
              <w:adjustRightInd w:val="0"/>
              <w:spacing w:after="0" w:line="240" w:lineRule="auto"/>
              <w:rPr>
                <w:rFonts w:ascii="Tahoma" w:hAnsi="Tahoma" w:cs="Tahoma"/>
                <w:sz w:val="24"/>
                <w:szCs w:val="24"/>
                <w:lang w:val="en-PH" w:eastAsia="en-PH"/>
              </w:rPr>
            </w:pPr>
            <w:r w:rsidRPr="00DA2E75">
              <w:rPr>
                <w:rFonts w:ascii="Tahoma" w:hAnsi="Tahoma" w:cs="Tahoma"/>
                <w:sz w:val="24"/>
                <w:szCs w:val="24"/>
                <w:lang w:val="en-PH" w:eastAsia="en-PH"/>
              </w:rPr>
              <w:t>Gain work experience, generally connected to a specific job function;</w:t>
            </w:r>
          </w:p>
          <w:p w:rsidR="00DA2E75" w:rsidRPr="00DA2E75" w:rsidRDefault="00DA2E75" w:rsidP="00DA2E75">
            <w:pPr>
              <w:numPr>
                <w:ilvl w:val="0"/>
                <w:numId w:val="6"/>
              </w:numPr>
              <w:autoSpaceDE w:val="0"/>
              <w:autoSpaceDN w:val="0"/>
              <w:adjustRightInd w:val="0"/>
              <w:spacing w:after="0" w:line="240" w:lineRule="auto"/>
              <w:rPr>
                <w:rFonts w:ascii="Tahoma" w:hAnsi="Tahoma" w:cs="Tahoma"/>
                <w:sz w:val="24"/>
                <w:szCs w:val="24"/>
                <w:lang w:val="en-PH" w:eastAsia="en-PH"/>
              </w:rPr>
            </w:pPr>
            <w:r w:rsidRPr="00DA2E75">
              <w:rPr>
                <w:rFonts w:ascii="Tahoma" w:hAnsi="Tahoma" w:cs="Tahoma"/>
                <w:sz w:val="24"/>
                <w:szCs w:val="24"/>
                <w:lang w:val="en-PH" w:eastAsia="en-PH"/>
              </w:rPr>
              <w:t>Develop an understanding of the workplace and the connection between learning and earning; and</w:t>
            </w:r>
          </w:p>
          <w:p w:rsidR="00DA2E75" w:rsidRPr="00DA2E75" w:rsidRDefault="00DA2E75" w:rsidP="00DA2E75">
            <w:pPr>
              <w:numPr>
                <w:ilvl w:val="0"/>
                <w:numId w:val="6"/>
              </w:numPr>
              <w:autoSpaceDE w:val="0"/>
              <w:autoSpaceDN w:val="0"/>
              <w:adjustRightInd w:val="0"/>
              <w:spacing w:after="0" w:line="240" w:lineRule="auto"/>
              <w:rPr>
                <w:rFonts w:ascii="Tahoma" w:hAnsi="Tahoma" w:cs="Tahoma"/>
                <w:sz w:val="24"/>
                <w:szCs w:val="24"/>
                <w:lang w:val="en-PH" w:eastAsia="en-PH"/>
              </w:rPr>
            </w:pPr>
            <w:r w:rsidRPr="00DA2E75">
              <w:rPr>
                <w:rFonts w:ascii="Tahoma" w:hAnsi="Tahoma" w:cs="Tahoma"/>
                <w:sz w:val="24"/>
                <w:szCs w:val="24"/>
                <w:lang w:val="en-PH" w:eastAsia="en-PH"/>
              </w:rPr>
              <w:t>Build a resume.</w:t>
            </w:r>
          </w:p>
          <w:p w:rsidR="00DA2E75" w:rsidRPr="00DA2E75" w:rsidRDefault="00DA2E75" w:rsidP="00DA2E75">
            <w:pPr>
              <w:autoSpaceDE w:val="0"/>
              <w:autoSpaceDN w:val="0"/>
              <w:adjustRightInd w:val="0"/>
              <w:spacing w:after="0" w:line="240" w:lineRule="auto"/>
              <w:ind w:left="720" w:hanging="360"/>
              <w:rPr>
                <w:rFonts w:ascii="Tahoma" w:hAnsi="Tahoma" w:cs="Tahoma"/>
                <w:sz w:val="24"/>
                <w:szCs w:val="24"/>
                <w:lang w:val="en-PH" w:eastAsia="en-PH"/>
              </w:rPr>
            </w:pPr>
          </w:p>
        </w:tc>
      </w:tr>
    </w:tbl>
    <w:p w:rsidR="00DA2E75" w:rsidRDefault="00DA2E75" w:rsidP="00DA2E75"/>
    <w:p w:rsidR="00DA2E75" w:rsidRDefault="00DA2E75">
      <w:r>
        <w:br w:type="page"/>
      </w:r>
    </w:p>
    <w:p w:rsidR="00DA2E75" w:rsidRDefault="00DA2E75" w:rsidP="00DA2E75">
      <w:pPr>
        <w:rPr>
          <w:rStyle w:val="5yl5"/>
        </w:rPr>
      </w:pPr>
      <w:r>
        <w:rPr>
          <w:rStyle w:val="5yl5"/>
          <w:rFonts w:ascii="Tahoma" w:hAnsi="Tahoma" w:cs="Tahoma"/>
          <w:b/>
          <w:sz w:val="24"/>
        </w:rPr>
        <w:lastRenderedPageBreak/>
        <w:t>Graphic Organizer</w:t>
      </w:r>
    </w:p>
    <w:p w:rsidR="00DA2E75" w:rsidRDefault="00DA2E75" w:rsidP="00DA2E75">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-6985</wp:posOffset>
            </wp:positionV>
            <wp:extent cx="6264910" cy="336613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grayscl/>
                      <a:extLst>
                        <a:ext uri="{28A0092B-C50C-407E-A947-70E740481C1C}">
                          <a14:useLocalDpi xmlns:a14="http://schemas.microsoft.com/office/drawing/2010/main" val="0"/>
                        </a:ext>
                      </a:extLst>
                    </a:blip>
                    <a:srcRect b="47630"/>
                    <a:stretch>
                      <a:fillRect/>
                    </a:stretch>
                  </pic:blipFill>
                  <pic:spPr bwMode="auto">
                    <a:xfrm>
                      <a:off x="0" y="0"/>
                      <a:ext cx="6264910" cy="3366135"/>
                    </a:xfrm>
                    <a:prstGeom prst="rect">
                      <a:avLst/>
                    </a:prstGeom>
                    <a:noFill/>
                  </pic:spPr>
                </pic:pic>
              </a:graphicData>
            </a:graphic>
            <wp14:sizeRelH relativeFrom="page">
              <wp14:pctWidth>0</wp14:pctWidth>
            </wp14:sizeRelH>
            <wp14:sizeRelV relativeFrom="page">
              <wp14:pctHeight>0</wp14:pctHeight>
            </wp14:sizeRelV>
          </wp:anchor>
        </w:drawing>
      </w:r>
    </w:p>
    <w:p w:rsidR="00DA2E75" w:rsidRDefault="00DA2E75" w:rsidP="00DA2E75">
      <w:bookmarkStart w:id="0" w:name="_GoBack"/>
      <w:bookmarkEnd w:id="0"/>
    </w:p>
    <w:sectPr w:rsidR="00DA2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E55"/>
    <w:multiLevelType w:val="hybridMultilevel"/>
    <w:tmpl w:val="F9A84A32"/>
    <w:lvl w:ilvl="0" w:tplc="3409000B">
      <w:start w:val="1"/>
      <w:numFmt w:val="bullet"/>
      <w:lvlText w:val=""/>
      <w:lvlJc w:val="left"/>
      <w:pPr>
        <w:ind w:left="1440" w:hanging="360"/>
      </w:pPr>
      <w:rPr>
        <w:rFonts w:ascii="Wingdings" w:hAnsi="Wingdings" w:hint="defaul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1">
    <w:nsid w:val="2B227521"/>
    <w:multiLevelType w:val="hybridMultilevel"/>
    <w:tmpl w:val="92925F4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
    <w:nsid w:val="435F471E"/>
    <w:multiLevelType w:val="hybridMultilevel"/>
    <w:tmpl w:val="2DC8C7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
    <w:nsid w:val="4DA31F92"/>
    <w:multiLevelType w:val="hybridMultilevel"/>
    <w:tmpl w:val="96C4671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
    <w:nsid w:val="6164163C"/>
    <w:multiLevelType w:val="hybridMultilevel"/>
    <w:tmpl w:val="5ECAE10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5">
    <w:nsid w:val="7394424A"/>
    <w:multiLevelType w:val="hybridMultilevel"/>
    <w:tmpl w:val="901AD6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75"/>
    <w:rsid w:val="00DA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E75"/>
    <w:rPr>
      <w:color w:val="0000FF"/>
      <w:u w:val="single"/>
    </w:rPr>
  </w:style>
  <w:style w:type="paragraph" w:styleId="ListParagraph">
    <w:name w:val="List Paragraph"/>
    <w:basedOn w:val="Normal"/>
    <w:uiPriority w:val="34"/>
    <w:qFormat/>
    <w:rsid w:val="00DA2E75"/>
    <w:pPr>
      <w:ind w:left="720"/>
      <w:contextualSpacing/>
    </w:pPr>
  </w:style>
  <w:style w:type="character" w:customStyle="1" w:styleId="5yl5">
    <w:name w:val="_5yl5"/>
    <w:rsid w:val="00DA2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E75"/>
    <w:rPr>
      <w:color w:val="0000FF"/>
      <w:u w:val="single"/>
    </w:rPr>
  </w:style>
  <w:style w:type="paragraph" w:styleId="ListParagraph">
    <w:name w:val="List Paragraph"/>
    <w:basedOn w:val="Normal"/>
    <w:uiPriority w:val="34"/>
    <w:qFormat/>
    <w:rsid w:val="00DA2E75"/>
    <w:pPr>
      <w:ind w:left="720"/>
      <w:contextualSpacing/>
    </w:pPr>
  </w:style>
  <w:style w:type="character" w:customStyle="1" w:styleId="5yl5">
    <w:name w:val="_5yl5"/>
    <w:rsid w:val="00DA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94559">
      <w:bodyDiv w:val="1"/>
      <w:marLeft w:val="0"/>
      <w:marRight w:val="0"/>
      <w:marTop w:val="0"/>
      <w:marBottom w:val="0"/>
      <w:divBdr>
        <w:top w:val="none" w:sz="0" w:space="0" w:color="auto"/>
        <w:left w:val="none" w:sz="0" w:space="0" w:color="auto"/>
        <w:bottom w:val="none" w:sz="0" w:space="0" w:color="auto"/>
        <w:right w:val="none" w:sz="0" w:space="0" w:color="auto"/>
      </w:divBdr>
    </w:div>
    <w:div w:id="1482385925">
      <w:bodyDiv w:val="1"/>
      <w:marLeft w:val="0"/>
      <w:marRight w:val="0"/>
      <w:marTop w:val="0"/>
      <w:marBottom w:val="0"/>
      <w:divBdr>
        <w:top w:val="none" w:sz="0" w:space="0" w:color="auto"/>
        <w:left w:val="none" w:sz="0" w:space="0" w:color="auto"/>
        <w:bottom w:val="none" w:sz="0" w:space="0" w:color="auto"/>
        <w:right w:val="none" w:sz="0" w:space="0" w:color="auto"/>
      </w:divBdr>
    </w:div>
    <w:div w:id="18533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spannj.org/START/Parents_S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dc:creator>
  <cp:lastModifiedBy>c3</cp:lastModifiedBy>
  <cp:revision>1</cp:revision>
  <dcterms:created xsi:type="dcterms:W3CDTF">2015-12-28T12:09:00Z</dcterms:created>
  <dcterms:modified xsi:type="dcterms:W3CDTF">2015-12-28T12:10:00Z</dcterms:modified>
</cp:coreProperties>
</file>